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36A53" w:rsidRPr="005671D6" w:rsidTr="00545A4F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836A53" w:rsidRPr="00EF11F7" w:rsidRDefault="00836A53" w:rsidP="00F31BCC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6A53" w:rsidRPr="009E79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9E7953" w:rsidRDefault="00836A53" w:rsidP="00F31BCC">
            <w:pPr>
              <w:pStyle w:val="5"/>
            </w:pPr>
          </w:p>
          <w:p w:rsidR="00836A53" w:rsidRPr="009E7953" w:rsidRDefault="00836A53" w:rsidP="00F31BCC">
            <w:pPr>
              <w:jc w:val="center"/>
              <w:rPr>
                <w:lang w:val="en-US"/>
              </w:rPr>
            </w:pPr>
          </w:p>
          <w:p w:rsidR="00836A53" w:rsidRPr="009E7953" w:rsidRDefault="00836A53" w:rsidP="00F31BCC">
            <w:pPr>
              <w:jc w:val="center"/>
              <w:rPr>
                <w:lang w:val="en-US"/>
              </w:rPr>
            </w:pPr>
          </w:p>
          <w:p w:rsidR="00836A53" w:rsidRPr="00836A53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836A53" w:rsidRDefault="00836A53" w:rsidP="00F31BCC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3012F0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836A53" w:rsidRPr="00D33A72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836A53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836A53" w:rsidRPr="007D0EA4" w:rsidRDefault="00836A53" w:rsidP="00F31BCC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3012F0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3012F0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36A53" w:rsidRPr="00C64331" w:rsidRDefault="00836A53" w:rsidP="00F31BCC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836A53" w:rsidRPr="00836A53" w:rsidRDefault="00836A53" w:rsidP="00F31BCC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836A53" w:rsidRPr="00C64331" w:rsidRDefault="005671D6" w:rsidP="00F31BCC">
            <w:pPr>
              <w:spacing w:line="276" w:lineRule="auto"/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836A53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836A53" w:rsidRPr="008B2B67" w:rsidRDefault="00836A53" w:rsidP="00F31BCC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</w:p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</w:p>
          <w:p w:rsidR="00836A53" w:rsidRPr="00836A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836A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D33A72" w:rsidRDefault="00836A53" w:rsidP="00F31BCC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836A53" w:rsidRPr="00D33A72" w:rsidRDefault="00836A53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836A53" w:rsidRPr="00FF2AC2" w:rsidRDefault="00836A53" w:rsidP="00F31BCC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836A53" w:rsidRPr="00FD421B" w:rsidRDefault="00836A53" w:rsidP="00F31BCC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836A53" w:rsidRDefault="00836A53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836A53" w:rsidRPr="00FF2AC2" w:rsidRDefault="00836A53" w:rsidP="00F31BCC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3012F0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836A53" w:rsidRDefault="00836A53" w:rsidP="00836A53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B12EC" w:rsidRDefault="00B92DED" w:rsidP="00DE74C3">
      <w:pPr>
        <w:jc w:val="both"/>
        <w:rPr>
          <w:b/>
        </w:rPr>
      </w:pPr>
      <w:r>
        <w:rPr>
          <w:b/>
        </w:rPr>
        <w:t>07.</w:t>
      </w:r>
      <w:r w:rsidR="003012F0">
        <w:rPr>
          <w:b/>
        </w:rPr>
        <w:t>12</w:t>
      </w:r>
      <w:r>
        <w:rPr>
          <w:b/>
        </w:rPr>
        <w:t>.</w:t>
      </w:r>
      <w:r w:rsidR="00F64583">
        <w:rPr>
          <w:b/>
        </w:rPr>
        <w:t>2020</w:t>
      </w:r>
      <w:r w:rsidR="00700F2F">
        <w:rPr>
          <w:b/>
        </w:rPr>
        <w:t xml:space="preserve"> </w:t>
      </w:r>
      <w:r w:rsidR="000F6675">
        <w:rPr>
          <w:b/>
        </w:rPr>
        <w:t>г.</w:t>
      </w:r>
      <w:r w:rsidR="00DE74C3">
        <w:rPr>
          <w:b/>
        </w:rPr>
        <w:tab/>
      </w:r>
      <w:r w:rsidR="00DE74C3">
        <w:rPr>
          <w:b/>
        </w:rPr>
        <w:tab/>
      </w:r>
      <w:r w:rsidR="00DE74C3">
        <w:rPr>
          <w:b/>
        </w:rPr>
        <w:tab/>
      </w:r>
      <w:r w:rsidR="00DE74C3">
        <w:rPr>
          <w:b/>
        </w:rPr>
        <w:tab/>
      </w:r>
      <w:r w:rsidR="00DE74C3">
        <w:rPr>
          <w:b/>
        </w:rPr>
        <w:tab/>
      </w:r>
      <w:r w:rsidR="00DE74C3">
        <w:rPr>
          <w:b/>
        </w:rPr>
        <w:tab/>
      </w:r>
      <w:r w:rsidR="00DE74C3">
        <w:rPr>
          <w:b/>
        </w:rPr>
        <w:tab/>
      </w:r>
      <w:r w:rsidR="00DE74C3">
        <w:rPr>
          <w:b/>
        </w:rPr>
        <w:tab/>
      </w:r>
      <w:r w:rsidR="00DE74C3">
        <w:rPr>
          <w:b/>
        </w:rPr>
        <w:tab/>
      </w:r>
      <w:r w:rsidR="00DE74C3">
        <w:rPr>
          <w:b/>
        </w:rPr>
        <w:tab/>
        <w:t xml:space="preserve"> </w:t>
      </w:r>
      <w:r w:rsidR="004B1EB6">
        <w:rPr>
          <w:b/>
        </w:rPr>
        <w:t>№ 20/22</w:t>
      </w:r>
    </w:p>
    <w:p w:rsidR="00836A53" w:rsidRDefault="00836A53" w:rsidP="00836A53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836A53" w:rsidRPr="00A26903" w:rsidRDefault="00836A53" w:rsidP="00836A53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0C3725" w:rsidRPr="00E267F4" w:rsidRDefault="000C3725" w:rsidP="00A73426">
      <w:pPr>
        <w:shd w:val="clear" w:color="auto" w:fill="FFFFFF"/>
        <w:spacing w:line="238" w:lineRule="exact"/>
        <w:ind w:left="14"/>
        <w:rPr>
          <w:b/>
          <w:color w:val="000000"/>
        </w:rPr>
      </w:pPr>
      <w:r w:rsidRPr="00E267F4">
        <w:rPr>
          <w:b/>
          <w:color w:val="000000"/>
        </w:rPr>
        <w:t xml:space="preserve">Об </w:t>
      </w:r>
      <w:r w:rsidR="00A73426" w:rsidRPr="00E267F4">
        <w:rPr>
          <w:b/>
          <w:color w:val="000000"/>
        </w:rPr>
        <w:t xml:space="preserve">изменении </w:t>
      </w:r>
      <w:r w:rsidR="007960DD" w:rsidRPr="00E267F4">
        <w:rPr>
          <w:b/>
          <w:color w:val="000000"/>
        </w:rPr>
        <w:t xml:space="preserve">порядка </w:t>
      </w:r>
      <w:r w:rsidR="00F93D1D" w:rsidRPr="00E267F4">
        <w:rPr>
          <w:b/>
          <w:color w:val="000000"/>
        </w:rPr>
        <w:t>пользования</w:t>
      </w:r>
      <w:r w:rsidR="005671D6">
        <w:rPr>
          <w:b/>
          <w:color w:val="000000"/>
        </w:rPr>
        <w:t xml:space="preserve"> земельными</w:t>
      </w:r>
      <w:r w:rsidR="007960DD" w:rsidRPr="00E267F4">
        <w:rPr>
          <w:b/>
          <w:color w:val="000000"/>
        </w:rPr>
        <w:t xml:space="preserve"> участка</w:t>
      </w:r>
      <w:r w:rsidR="005671D6">
        <w:rPr>
          <w:b/>
          <w:color w:val="000000"/>
        </w:rPr>
        <w:t>ми</w:t>
      </w:r>
    </w:p>
    <w:p w:rsidR="000C3725" w:rsidRPr="001D48E2" w:rsidRDefault="00B92DED" w:rsidP="000C3725">
      <w:pPr>
        <w:shd w:val="clear" w:color="auto" w:fill="FFFFFF"/>
        <w:spacing w:before="252"/>
        <w:ind w:left="29" w:firstLine="691"/>
        <w:jc w:val="both"/>
        <w:rPr>
          <w:color w:val="000000"/>
        </w:rPr>
      </w:pPr>
      <w:r>
        <w:rPr>
          <w:color w:val="000000"/>
        </w:rPr>
        <w:t>Р</w:t>
      </w:r>
      <w:r w:rsidR="00713DEC">
        <w:rPr>
          <w:color w:val="000000"/>
        </w:rPr>
        <w:t>ассмотрев заявлени</w:t>
      </w:r>
      <w:r>
        <w:rPr>
          <w:color w:val="000000"/>
        </w:rPr>
        <w:t>я</w:t>
      </w:r>
      <w:r w:rsidR="00713DEC">
        <w:rPr>
          <w:color w:val="000000"/>
        </w:rPr>
        <w:t xml:space="preserve"> </w:t>
      </w:r>
      <w:r w:rsidR="005671D6">
        <w:rPr>
          <w:color w:val="000000"/>
        </w:rPr>
        <w:t>*********</w:t>
      </w:r>
      <w:r w:rsidR="005711AC">
        <w:rPr>
          <w:color w:val="000000"/>
        </w:rPr>
        <w:t xml:space="preserve"> от 20.09.2021 г.</w:t>
      </w:r>
      <w:r w:rsidR="00713DEC">
        <w:rPr>
          <w:color w:val="000000"/>
        </w:rPr>
        <w:t xml:space="preserve">, </w:t>
      </w:r>
      <w:proofErr w:type="gramStart"/>
      <w:r w:rsidR="00CC7297">
        <w:rPr>
          <w:color w:val="000000"/>
        </w:rPr>
        <w:t>расположенный</w:t>
      </w:r>
      <w:proofErr w:type="gramEnd"/>
      <w:r w:rsidR="00CC7297">
        <w:rPr>
          <w:color w:val="000000"/>
        </w:rPr>
        <w:t xml:space="preserve"> в </w:t>
      </w:r>
      <w:proofErr w:type="spellStart"/>
      <w:r w:rsidR="00CC7297">
        <w:rPr>
          <w:color w:val="000000"/>
        </w:rPr>
        <w:t>мун</w:t>
      </w:r>
      <w:proofErr w:type="spellEnd"/>
      <w:r w:rsidR="00CC7297">
        <w:rPr>
          <w:color w:val="000000"/>
        </w:rPr>
        <w:t xml:space="preserve">. Чадыр-Лунга, ул. </w:t>
      </w:r>
      <w:proofErr w:type="spellStart"/>
      <w:r w:rsidR="00CC7297">
        <w:rPr>
          <w:color w:val="000000"/>
        </w:rPr>
        <w:t>Проездая</w:t>
      </w:r>
      <w:proofErr w:type="spellEnd"/>
      <w:r w:rsidR="00CC7297">
        <w:rPr>
          <w:color w:val="000000"/>
        </w:rPr>
        <w:t xml:space="preserve">, </w:t>
      </w:r>
      <w:proofErr w:type="spellStart"/>
      <w:r w:rsidR="00CC7297">
        <w:rPr>
          <w:color w:val="000000"/>
        </w:rPr>
        <w:t>5А</w:t>
      </w:r>
      <w:proofErr w:type="spellEnd"/>
      <w:r w:rsidR="00DE74C3">
        <w:rPr>
          <w:color w:val="000000"/>
        </w:rPr>
        <w:t xml:space="preserve"> </w:t>
      </w:r>
      <w:r w:rsidR="00CC7297">
        <w:rPr>
          <w:color w:val="000000"/>
        </w:rPr>
        <w:t>о продаже земельного участка расположенного по ул. Проездная, к.н. 9602210.371, площадью, 0,0195 га</w:t>
      </w:r>
      <w:r w:rsidR="00713DEC" w:rsidRPr="005435D7">
        <w:rPr>
          <w:color w:val="000000"/>
        </w:rPr>
        <w:t xml:space="preserve">, </w:t>
      </w:r>
      <w:proofErr w:type="gramStart"/>
      <w:r w:rsidR="000E0BBB">
        <w:rPr>
          <w:color w:val="000000"/>
        </w:rPr>
        <w:t>учитывая</w:t>
      </w:r>
      <w:proofErr w:type="gramEnd"/>
      <w:r w:rsidR="000E0BBB">
        <w:rPr>
          <w:color w:val="000000"/>
        </w:rPr>
        <w:t xml:space="preserve"> что </w:t>
      </w:r>
      <w:r w:rsidR="001D48E2">
        <w:rPr>
          <w:color w:val="000000"/>
        </w:rPr>
        <w:t xml:space="preserve">согласно базе данных </w:t>
      </w:r>
      <w:r w:rsidR="001D48E2">
        <w:rPr>
          <w:color w:val="000000"/>
          <w:lang w:val="en-US"/>
        </w:rPr>
        <w:t>I</w:t>
      </w:r>
      <w:r w:rsidR="001D48E2" w:rsidRPr="001D48E2">
        <w:rPr>
          <w:color w:val="000000"/>
        </w:rPr>
        <w:t>.</w:t>
      </w:r>
      <w:r w:rsidR="001D48E2">
        <w:rPr>
          <w:color w:val="000000"/>
          <w:lang w:val="en-US"/>
        </w:rPr>
        <w:t>P</w:t>
      </w:r>
      <w:r w:rsidR="001D48E2">
        <w:rPr>
          <w:color w:val="000000"/>
        </w:rPr>
        <w:t xml:space="preserve">. </w:t>
      </w:r>
      <w:proofErr w:type="gramStart"/>
      <w:r w:rsidR="001D48E2" w:rsidRPr="001D48E2">
        <w:rPr>
          <w:color w:val="000000"/>
        </w:rPr>
        <w:t>“</w:t>
      </w:r>
      <w:proofErr w:type="spellStart"/>
      <w:r w:rsidR="001D48E2">
        <w:rPr>
          <w:color w:val="000000"/>
          <w:lang w:val="en-US"/>
        </w:rPr>
        <w:t>Agentia</w:t>
      </w:r>
      <w:proofErr w:type="spellEnd"/>
      <w:r w:rsidR="001D48E2" w:rsidRPr="001D48E2">
        <w:rPr>
          <w:color w:val="000000"/>
        </w:rPr>
        <w:t xml:space="preserve"> </w:t>
      </w:r>
      <w:proofErr w:type="spellStart"/>
      <w:r w:rsidR="001D48E2">
        <w:rPr>
          <w:color w:val="000000"/>
          <w:lang w:val="en-US"/>
        </w:rPr>
        <w:t>Servicii</w:t>
      </w:r>
      <w:proofErr w:type="spellEnd"/>
      <w:r w:rsidR="001D48E2" w:rsidRPr="001D48E2">
        <w:rPr>
          <w:color w:val="000000"/>
        </w:rPr>
        <w:t xml:space="preserve"> </w:t>
      </w:r>
      <w:proofErr w:type="spellStart"/>
      <w:r w:rsidR="001D48E2">
        <w:rPr>
          <w:color w:val="000000"/>
          <w:lang w:val="en-US"/>
        </w:rPr>
        <w:t>Publice</w:t>
      </w:r>
      <w:proofErr w:type="spellEnd"/>
      <w:r w:rsidR="001D48E2" w:rsidRPr="001D48E2">
        <w:rPr>
          <w:color w:val="000000"/>
        </w:rPr>
        <w:t xml:space="preserve">” </w:t>
      </w:r>
      <w:proofErr w:type="spellStart"/>
      <w:r w:rsidR="001D48E2">
        <w:rPr>
          <w:color w:val="000000"/>
          <w:lang w:val="en-US"/>
        </w:rPr>
        <w:t>Departamentul</w:t>
      </w:r>
      <w:proofErr w:type="spellEnd"/>
      <w:r w:rsidR="001D48E2" w:rsidRPr="001D48E2">
        <w:rPr>
          <w:color w:val="000000"/>
        </w:rPr>
        <w:t xml:space="preserve"> </w:t>
      </w:r>
      <w:proofErr w:type="spellStart"/>
      <w:r w:rsidR="001D48E2">
        <w:rPr>
          <w:color w:val="000000"/>
          <w:lang w:val="en-US"/>
        </w:rPr>
        <w:t>Cadastru</w:t>
      </w:r>
      <w:proofErr w:type="spellEnd"/>
      <w:r w:rsidR="001D48E2" w:rsidRPr="001D48E2">
        <w:rPr>
          <w:color w:val="000000"/>
        </w:rPr>
        <w:t xml:space="preserve"> </w:t>
      </w:r>
      <w:r w:rsidR="001D48E2">
        <w:rPr>
          <w:color w:val="000000"/>
        </w:rPr>
        <w:t>назначени</w:t>
      </w:r>
      <w:r w:rsidR="000E0BBB">
        <w:rPr>
          <w:color w:val="000000"/>
        </w:rPr>
        <w:t>е</w:t>
      </w:r>
      <w:r w:rsidR="001D48E2">
        <w:rPr>
          <w:color w:val="000000"/>
        </w:rPr>
        <w:t xml:space="preserve"> вышеуказанного земельного участка является </w:t>
      </w:r>
      <w:r w:rsidR="001D48E2" w:rsidRPr="001D48E2">
        <w:rPr>
          <w:color w:val="000000"/>
        </w:rPr>
        <w:t>“</w:t>
      </w:r>
      <w:proofErr w:type="spellStart"/>
      <w:r w:rsidR="001D48E2">
        <w:rPr>
          <w:color w:val="000000"/>
          <w:lang w:val="en-US"/>
        </w:rPr>
        <w:t>amenajat</w:t>
      </w:r>
      <w:proofErr w:type="spellEnd"/>
      <w:r w:rsidR="001D48E2" w:rsidRPr="001D48E2">
        <w:rPr>
          <w:color w:val="000000"/>
        </w:rPr>
        <w:t>”</w:t>
      </w:r>
      <w:r w:rsidR="000E0BBB">
        <w:rPr>
          <w:color w:val="000000"/>
        </w:rPr>
        <w:t>,</w:t>
      </w:r>
      <w:r w:rsidR="005711AC">
        <w:rPr>
          <w:color w:val="000000"/>
        </w:rPr>
        <w:t xml:space="preserve"> </w:t>
      </w:r>
      <w:r w:rsidR="005671D6">
        <w:rPr>
          <w:color w:val="000000"/>
        </w:rPr>
        <w:t>*********</w:t>
      </w:r>
      <w:bookmarkStart w:id="0" w:name="_GoBack"/>
      <w:bookmarkEnd w:id="0"/>
      <w:r w:rsidR="005711AC">
        <w:rPr>
          <w:color w:val="000000"/>
        </w:rPr>
        <w:t>от 15.11.2021 г. о</w:t>
      </w:r>
      <w:r w:rsidR="000E0BBB">
        <w:rPr>
          <w:color w:val="000000"/>
        </w:rPr>
        <w:t>б</w:t>
      </w:r>
      <w:r w:rsidR="005711AC">
        <w:rPr>
          <w:color w:val="000000"/>
        </w:rPr>
        <w:t xml:space="preserve"> изменени</w:t>
      </w:r>
      <w:r w:rsidR="000E0BBB">
        <w:rPr>
          <w:color w:val="000000"/>
        </w:rPr>
        <w:t>и</w:t>
      </w:r>
      <w:r w:rsidR="005711AC">
        <w:rPr>
          <w:color w:val="000000"/>
        </w:rPr>
        <w:t xml:space="preserve"> назначени</w:t>
      </w:r>
      <w:r w:rsidR="000E0BBB">
        <w:rPr>
          <w:color w:val="000000"/>
        </w:rPr>
        <w:t>я</w:t>
      </w:r>
      <w:r w:rsidR="005711AC">
        <w:rPr>
          <w:color w:val="000000"/>
        </w:rPr>
        <w:t xml:space="preserve"> земельного участка</w:t>
      </w:r>
      <w:r w:rsidR="000E0BBB">
        <w:rPr>
          <w:color w:val="000000"/>
        </w:rPr>
        <w:t>,</w:t>
      </w:r>
      <w:r w:rsidR="005711AC">
        <w:rPr>
          <w:color w:val="000000"/>
        </w:rPr>
        <w:t xml:space="preserve"> расположенного по ул. Луначарского, </w:t>
      </w:r>
      <w:r w:rsidR="007F200C">
        <w:rPr>
          <w:color w:val="000000"/>
        </w:rPr>
        <w:t xml:space="preserve">к.н. 9602217.316, площадью 0,004 га </w:t>
      </w:r>
      <w:r w:rsidR="00127D26">
        <w:rPr>
          <w:color w:val="000000"/>
        </w:rPr>
        <w:t>с «</w:t>
      </w:r>
      <w:proofErr w:type="spellStart"/>
      <w:r w:rsidR="00127D26">
        <w:rPr>
          <w:color w:val="000000"/>
          <w:lang w:val="en-US"/>
        </w:rPr>
        <w:t>amenajat</w:t>
      </w:r>
      <w:proofErr w:type="spellEnd"/>
      <w:r w:rsidR="00127D26">
        <w:rPr>
          <w:color w:val="000000"/>
        </w:rPr>
        <w:t>» на «</w:t>
      </w:r>
      <w:r w:rsidR="00127D26">
        <w:rPr>
          <w:bCs/>
          <w:lang w:val="en-US"/>
        </w:rPr>
        <w:t>t</w:t>
      </w:r>
      <w:proofErr w:type="spellStart"/>
      <w:r w:rsidR="00127D26" w:rsidRPr="00BE0578">
        <w:rPr>
          <w:bCs/>
        </w:rPr>
        <w:t>erenuri</w:t>
      </w:r>
      <w:proofErr w:type="spellEnd"/>
      <w:r w:rsidR="00127D26" w:rsidRPr="00BE0578">
        <w:rPr>
          <w:bCs/>
        </w:rPr>
        <w:t xml:space="preserve"> </w:t>
      </w:r>
      <w:proofErr w:type="spellStart"/>
      <w:r w:rsidR="00127D26" w:rsidRPr="00BE0578">
        <w:rPr>
          <w:bCs/>
        </w:rPr>
        <w:t>din</w:t>
      </w:r>
      <w:proofErr w:type="spellEnd"/>
      <w:r w:rsidR="00127D26" w:rsidRPr="00BE0578">
        <w:rPr>
          <w:bCs/>
        </w:rPr>
        <w:t xml:space="preserve"> </w:t>
      </w:r>
      <w:proofErr w:type="spellStart"/>
      <w:r w:rsidR="00127D26" w:rsidRPr="00BE0578">
        <w:rPr>
          <w:bCs/>
        </w:rPr>
        <w:t>intravilanul</w:t>
      </w:r>
      <w:proofErr w:type="spellEnd"/>
      <w:r w:rsidR="00127D26" w:rsidRPr="00BE0578">
        <w:rPr>
          <w:bCs/>
        </w:rPr>
        <w:t xml:space="preserve"> </w:t>
      </w:r>
      <w:proofErr w:type="spellStart"/>
      <w:r w:rsidR="00127D26" w:rsidRPr="00BE0578">
        <w:rPr>
          <w:bCs/>
        </w:rPr>
        <w:t>localităţilor</w:t>
      </w:r>
      <w:proofErr w:type="spellEnd"/>
      <w:r w:rsidR="00127D26">
        <w:rPr>
          <w:color w:val="000000"/>
        </w:rPr>
        <w:t>»</w:t>
      </w:r>
      <w:r w:rsidR="001D48E2">
        <w:rPr>
          <w:color w:val="000000"/>
        </w:rPr>
        <w:t>,</w:t>
      </w:r>
      <w:r w:rsidR="001D48E2" w:rsidRPr="001D48E2">
        <w:rPr>
          <w:color w:val="000000"/>
        </w:rPr>
        <w:t xml:space="preserve"> </w:t>
      </w:r>
      <w:r w:rsidR="000E0BBB">
        <w:rPr>
          <w:color w:val="000000"/>
        </w:rPr>
        <w:t>что</w:t>
      </w:r>
      <w:r w:rsidR="005711AC">
        <w:rPr>
          <w:color w:val="000000"/>
        </w:rPr>
        <w:t xml:space="preserve"> </w:t>
      </w:r>
      <w:r w:rsidR="008535B4">
        <w:rPr>
          <w:color w:val="000000"/>
        </w:rPr>
        <w:t>в соответствии с</w:t>
      </w:r>
      <w:r w:rsidR="00F93D1D">
        <w:rPr>
          <w:color w:val="000000"/>
        </w:rPr>
        <w:t>о ст.</w:t>
      </w:r>
      <w:r w:rsidR="00545A4F">
        <w:rPr>
          <w:color w:val="000000"/>
        </w:rPr>
        <w:t>26</w:t>
      </w:r>
      <w:r w:rsidR="000C3725">
        <w:rPr>
          <w:color w:val="000000"/>
        </w:rPr>
        <w:t>,</w:t>
      </w:r>
      <w:r w:rsidR="00F93D1D">
        <w:rPr>
          <w:color w:val="000000"/>
        </w:rPr>
        <w:t xml:space="preserve"> 34-37</w:t>
      </w:r>
      <w:r w:rsidR="00DE74C3">
        <w:rPr>
          <w:color w:val="000000"/>
        </w:rPr>
        <w:t xml:space="preserve"> </w:t>
      </w:r>
      <w:r w:rsidR="008535B4">
        <w:rPr>
          <w:color w:val="000000"/>
        </w:rPr>
        <w:t>Постановления Правительства РМ «об утверждении Положения о порядке передачи, изменения назначения и обмена земель» № 1170 от</w:t>
      </w:r>
      <w:proofErr w:type="gramEnd"/>
      <w:r w:rsidR="008535B4">
        <w:rPr>
          <w:color w:val="000000"/>
        </w:rPr>
        <w:t xml:space="preserve"> 25.10.2016</w:t>
      </w:r>
      <w:r w:rsidR="00DE74C3">
        <w:rPr>
          <w:color w:val="000000"/>
        </w:rPr>
        <w:t xml:space="preserve"> </w:t>
      </w:r>
      <w:r w:rsidR="008535B4">
        <w:rPr>
          <w:color w:val="000000"/>
        </w:rPr>
        <w:t xml:space="preserve">г., </w:t>
      </w:r>
      <w:r w:rsidR="00FA2444">
        <w:rPr>
          <w:color w:val="000000"/>
        </w:rPr>
        <w:t xml:space="preserve">п. с), </w:t>
      </w:r>
      <w:r w:rsidR="00FA2444">
        <w:rPr>
          <w:color w:val="000000"/>
          <w:lang w:val="en-US"/>
        </w:rPr>
        <w:t>d</w:t>
      </w:r>
      <w:r w:rsidR="00FA2444" w:rsidRPr="00FA2444">
        <w:rPr>
          <w:color w:val="000000"/>
        </w:rPr>
        <w:t xml:space="preserve">), </w:t>
      </w:r>
      <w:r w:rsidR="00FA2444">
        <w:rPr>
          <w:color w:val="000000"/>
          <w:lang w:val="en-US"/>
        </w:rPr>
        <w:t>e</w:t>
      </w:r>
      <w:r w:rsidR="00FA2444" w:rsidRPr="00FA2444">
        <w:rPr>
          <w:color w:val="000000"/>
        </w:rPr>
        <w:t>)</w:t>
      </w:r>
      <w:r w:rsidR="00FA2444">
        <w:rPr>
          <w:color w:val="000000"/>
        </w:rPr>
        <w:t xml:space="preserve"> ч. (2) ст. 14 </w:t>
      </w:r>
      <w:r w:rsidR="000C3725">
        <w:rPr>
          <w:color w:val="000000"/>
        </w:rPr>
        <w:t xml:space="preserve">Закона № 436- XVI от </w:t>
      </w:r>
      <w:r w:rsidR="000C3725" w:rsidRPr="001E1125">
        <w:rPr>
          <w:color w:val="000000"/>
        </w:rPr>
        <w:t>0</w:t>
      </w:r>
      <w:r w:rsidR="000C3725">
        <w:rPr>
          <w:color w:val="000000"/>
        </w:rPr>
        <w:t>8.12.2006</w:t>
      </w:r>
      <w:r w:rsidR="00FB20EE">
        <w:rPr>
          <w:color w:val="000000"/>
        </w:rPr>
        <w:t xml:space="preserve"> </w:t>
      </w:r>
      <w:r w:rsidR="006C3590">
        <w:rPr>
          <w:color w:val="000000"/>
        </w:rPr>
        <w:t>г.</w:t>
      </w:r>
      <w:r w:rsidR="000C3725">
        <w:rPr>
          <w:color w:val="000000"/>
        </w:rPr>
        <w:t xml:space="preserve">, </w:t>
      </w:r>
      <w:r w:rsidR="000C3725" w:rsidRPr="001E1125">
        <w:rPr>
          <w:color w:val="000000"/>
        </w:rPr>
        <w:t>“</w:t>
      </w:r>
      <w:r w:rsidR="000C3725">
        <w:rPr>
          <w:color w:val="000000"/>
          <w:lang w:val="en-US"/>
        </w:rPr>
        <w:t>O</w:t>
      </w:r>
      <w:r w:rsidR="00DE74C3">
        <w:rPr>
          <w:color w:val="000000"/>
        </w:rPr>
        <w:t xml:space="preserve"> </w:t>
      </w:r>
      <w:r w:rsidR="000C3725">
        <w:rPr>
          <w:color w:val="000000"/>
        </w:rPr>
        <w:t>местном публичном управлении</w:t>
      </w:r>
      <w:r w:rsidR="000C3725" w:rsidRPr="001E1125">
        <w:rPr>
          <w:color w:val="000000"/>
        </w:rPr>
        <w:t>”</w:t>
      </w:r>
      <w:r w:rsidR="001D48E2">
        <w:rPr>
          <w:color w:val="000000"/>
        </w:rPr>
        <w:t>, а так же на основании судебной практик</w:t>
      </w:r>
      <w:r w:rsidR="000E0BBB">
        <w:rPr>
          <w:color w:val="000000"/>
        </w:rPr>
        <w:t>и (решение ВСП по</w:t>
      </w:r>
      <w:r w:rsidR="001D48E2">
        <w:rPr>
          <w:color w:val="000000"/>
        </w:rPr>
        <w:t xml:space="preserve"> дел</w:t>
      </w:r>
      <w:r w:rsidR="000E0BBB">
        <w:rPr>
          <w:color w:val="000000"/>
        </w:rPr>
        <w:t>у</w:t>
      </w:r>
      <w:r w:rsidR="001D48E2">
        <w:rPr>
          <w:color w:val="000000"/>
        </w:rPr>
        <w:t xml:space="preserve"> № 3</w:t>
      </w:r>
      <w:proofErr w:type="spellStart"/>
      <w:r w:rsidR="001D48E2">
        <w:rPr>
          <w:color w:val="000000"/>
          <w:lang w:val="en-US"/>
        </w:rPr>
        <w:t>ra</w:t>
      </w:r>
      <w:proofErr w:type="spellEnd"/>
      <w:r w:rsidR="001D48E2">
        <w:rPr>
          <w:color w:val="000000"/>
        </w:rPr>
        <w:t>-443/2021 от 11.08.2021 г.</w:t>
      </w:r>
      <w:r w:rsidR="000E0BBB">
        <w:rPr>
          <w:color w:val="000000"/>
        </w:rPr>
        <w:t>) не позволяет провести отчуждение данных участков,</w:t>
      </w:r>
    </w:p>
    <w:p w:rsidR="000C3725" w:rsidRPr="00B92DED" w:rsidRDefault="000C3725" w:rsidP="000C3725">
      <w:pPr>
        <w:shd w:val="clear" w:color="auto" w:fill="FFFFFF"/>
        <w:spacing w:before="252"/>
        <w:ind w:left="29" w:firstLine="691"/>
        <w:jc w:val="center"/>
        <w:rPr>
          <w:color w:val="000000"/>
        </w:rPr>
      </w:pPr>
      <w:r w:rsidRPr="00B92DED">
        <w:rPr>
          <w:color w:val="000000"/>
        </w:rPr>
        <w:t>Муниципальный Совет</w:t>
      </w:r>
    </w:p>
    <w:p w:rsidR="000C3725" w:rsidRPr="00B92DED" w:rsidRDefault="000C3725" w:rsidP="000C3725">
      <w:pPr>
        <w:shd w:val="clear" w:color="auto" w:fill="FFFFFF"/>
        <w:spacing w:before="252"/>
        <w:ind w:left="29" w:firstLine="691"/>
        <w:jc w:val="center"/>
        <w:rPr>
          <w:b/>
        </w:rPr>
      </w:pPr>
      <w:r w:rsidRPr="00B92DED">
        <w:rPr>
          <w:b/>
          <w:color w:val="000000"/>
        </w:rPr>
        <w:t>РЕШИЛ:</w:t>
      </w:r>
    </w:p>
    <w:p w:rsidR="00127D26" w:rsidRDefault="00D35979" w:rsidP="00B3617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>И</w:t>
      </w:r>
      <w:r w:rsidRPr="005435D7">
        <w:rPr>
          <w:color w:val="000000"/>
        </w:rPr>
        <w:t>змен</w:t>
      </w:r>
      <w:r>
        <w:rPr>
          <w:color w:val="000000"/>
        </w:rPr>
        <w:t>ить порядок пользования</w:t>
      </w:r>
      <w:r w:rsidRPr="005435D7">
        <w:rPr>
          <w:color w:val="000000"/>
        </w:rPr>
        <w:t xml:space="preserve"> земельн</w:t>
      </w:r>
      <w:r>
        <w:rPr>
          <w:color w:val="000000"/>
        </w:rPr>
        <w:t>ых</w:t>
      </w:r>
      <w:r w:rsidRPr="005435D7">
        <w:rPr>
          <w:color w:val="000000"/>
        </w:rPr>
        <w:t xml:space="preserve"> участк</w:t>
      </w:r>
      <w:r>
        <w:rPr>
          <w:color w:val="000000"/>
        </w:rPr>
        <w:t>ов</w:t>
      </w:r>
      <w:r w:rsidR="00127D26">
        <w:rPr>
          <w:color w:val="000000"/>
        </w:rPr>
        <w:t>:</w:t>
      </w:r>
    </w:p>
    <w:p w:rsidR="00D35979" w:rsidRDefault="00D35979" w:rsidP="00D35979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127D26" w:rsidRDefault="00700F2F" w:rsidP="00127D26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 расположенн</w:t>
      </w:r>
      <w:r w:rsidR="000E0BBB">
        <w:rPr>
          <w:color w:val="000000"/>
        </w:rPr>
        <w:t xml:space="preserve">ого по </w:t>
      </w:r>
      <w:proofErr w:type="spellStart"/>
      <w:r w:rsidR="000E0BBB">
        <w:rPr>
          <w:color w:val="000000"/>
        </w:rPr>
        <w:t>ул</w:t>
      </w:r>
      <w:proofErr w:type="gramStart"/>
      <w:r w:rsidR="000E0BBB">
        <w:rPr>
          <w:color w:val="000000"/>
        </w:rPr>
        <w:t>.</w:t>
      </w:r>
      <w:r w:rsidR="001D48E2">
        <w:rPr>
          <w:color w:val="000000"/>
        </w:rPr>
        <w:t>П</w:t>
      </w:r>
      <w:proofErr w:type="gramEnd"/>
      <w:r w:rsidR="001D48E2">
        <w:rPr>
          <w:color w:val="000000"/>
        </w:rPr>
        <w:t>роездная</w:t>
      </w:r>
      <w:proofErr w:type="spellEnd"/>
      <w:r>
        <w:rPr>
          <w:color w:val="000000"/>
        </w:rPr>
        <w:t xml:space="preserve"> б/н, </w:t>
      </w:r>
      <w:r w:rsidR="00FB20EE">
        <w:rPr>
          <w:color w:val="000000"/>
        </w:rPr>
        <w:t xml:space="preserve">с </w:t>
      </w:r>
      <w:r>
        <w:rPr>
          <w:color w:val="000000"/>
        </w:rPr>
        <w:t>кадастровы</w:t>
      </w:r>
      <w:r w:rsidR="00FB20EE">
        <w:rPr>
          <w:color w:val="000000"/>
        </w:rPr>
        <w:t>м</w:t>
      </w:r>
      <w:r>
        <w:rPr>
          <w:color w:val="000000"/>
        </w:rPr>
        <w:t xml:space="preserve"> номер</w:t>
      </w:r>
      <w:r w:rsidR="000E0BBB">
        <w:rPr>
          <w:color w:val="000000"/>
        </w:rPr>
        <w:t>ом</w:t>
      </w:r>
      <w:r w:rsidR="00FB20EE">
        <w:rPr>
          <w:color w:val="000000"/>
        </w:rPr>
        <w:t xml:space="preserve"> </w:t>
      </w:r>
      <w:r w:rsidR="001D48E2">
        <w:rPr>
          <w:color w:val="000000"/>
        </w:rPr>
        <w:t xml:space="preserve"> 9602210.371 площадью 0,0195</w:t>
      </w:r>
      <w:r w:rsidR="00FB20EE">
        <w:rPr>
          <w:color w:val="000000"/>
        </w:rPr>
        <w:t xml:space="preserve"> га</w:t>
      </w:r>
      <w:r w:rsidR="000E0BBB">
        <w:rPr>
          <w:color w:val="000000"/>
        </w:rPr>
        <w:t>,</w:t>
      </w:r>
      <w:r w:rsidR="00FB20EE">
        <w:rPr>
          <w:color w:val="000000"/>
        </w:rPr>
        <w:t xml:space="preserve"> </w:t>
      </w:r>
      <w:r>
        <w:rPr>
          <w:color w:val="000000"/>
        </w:rPr>
        <w:t xml:space="preserve">с </w:t>
      </w:r>
      <w:r w:rsidR="000E0BBB">
        <w:rPr>
          <w:color w:val="000000"/>
        </w:rPr>
        <w:t xml:space="preserve">назначения </w:t>
      </w:r>
      <w:r>
        <w:rPr>
          <w:color w:val="000000"/>
        </w:rPr>
        <w:t>«</w:t>
      </w:r>
      <w:proofErr w:type="spellStart"/>
      <w:r>
        <w:rPr>
          <w:color w:val="000000"/>
          <w:lang w:val="en-US"/>
        </w:rPr>
        <w:t>amenajat</w:t>
      </w:r>
      <w:proofErr w:type="spellEnd"/>
      <w:r>
        <w:rPr>
          <w:color w:val="000000"/>
        </w:rPr>
        <w:t>» на «</w:t>
      </w:r>
      <w:r w:rsidR="00BE0578">
        <w:rPr>
          <w:bCs/>
          <w:lang w:val="en-US"/>
        </w:rPr>
        <w:t>t</w:t>
      </w:r>
      <w:proofErr w:type="spellStart"/>
      <w:r w:rsidR="00BE0578" w:rsidRPr="00BE0578">
        <w:rPr>
          <w:bCs/>
        </w:rPr>
        <w:t>erenuri</w:t>
      </w:r>
      <w:proofErr w:type="spellEnd"/>
      <w:r w:rsidR="00BE0578" w:rsidRPr="00BE0578">
        <w:rPr>
          <w:bCs/>
        </w:rPr>
        <w:t xml:space="preserve"> </w:t>
      </w:r>
      <w:proofErr w:type="spellStart"/>
      <w:r w:rsidR="00BE0578" w:rsidRPr="00BE0578">
        <w:rPr>
          <w:bCs/>
        </w:rPr>
        <w:t>din</w:t>
      </w:r>
      <w:proofErr w:type="spellEnd"/>
      <w:r w:rsidR="00BE0578" w:rsidRPr="00BE0578">
        <w:rPr>
          <w:bCs/>
        </w:rPr>
        <w:t xml:space="preserve"> </w:t>
      </w:r>
      <w:proofErr w:type="spellStart"/>
      <w:r w:rsidR="00BE0578" w:rsidRPr="00BE0578">
        <w:rPr>
          <w:bCs/>
        </w:rPr>
        <w:t>intravilanul</w:t>
      </w:r>
      <w:proofErr w:type="spellEnd"/>
      <w:r w:rsidR="00BE0578" w:rsidRPr="00BE0578">
        <w:rPr>
          <w:bCs/>
        </w:rPr>
        <w:t xml:space="preserve"> </w:t>
      </w:r>
      <w:proofErr w:type="spellStart"/>
      <w:r w:rsidR="00BE0578" w:rsidRPr="00BE0578">
        <w:rPr>
          <w:bCs/>
        </w:rPr>
        <w:t>localităţilor</w:t>
      </w:r>
      <w:proofErr w:type="spellEnd"/>
      <w:r>
        <w:rPr>
          <w:color w:val="000000"/>
        </w:rPr>
        <w:t>»</w:t>
      </w:r>
      <w:r w:rsidR="00B72F40">
        <w:rPr>
          <w:color w:val="000000"/>
        </w:rPr>
        <w:t xml:space="preserve"> </w:t>
      </w:r>
      <w:r w:rsidR="00730F9F">
        <w:rPr>
          <w:color w:val="000000"/>
        </w:rPr>
        <w:t>в соответствии</w:t>
      </w:r>
      <w:r w:rsidR="00FB20EE">
        <w:rPr>
          <w:color w:val="000000"/>
        </w:rPr>
        <w:t xml:space="preserve"> с установленной процедурой</w:t>
      </w:r>
      <w:r w:rsidR="00FE673B">
        <w:rPr>
          <w:color w:val="000000"/>
        </w:rPr>
        <w:t>.</w:t>
      </w:r>
    </w:p>
    <w:p w:rsidR="00127D26" w:rsidRPr="00127D26" w:rsidRDefault="000E0BBB" w:rsidP="00127D26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 </w:t>
      </w:r>
      <w:r w:rsidR="00127D26" w:rsidRPr="00127D26">
        <w:rPr>
          <w:color w:val="000000"/>
        </w:rPr>
        <w:t>расположенн</w:t>
      </w:r>
      <w:r>
        <w:rPr>
          <w:color w:val="000000"/>
        </w:rPr>
        <w:t>ого</w:t>
      </w:r>
      <w:r w:rsidR="00127D26" w:rsidRPr="00127D26">
        <w:rPr>
          <w:color w:val="000000"/>
        </w:rPr>
        <w:t xml:space="preserve"> по ул. </w:t>
      </w:r>
      <w:r w:rsidR="00127D26">
        <w:rPr>
          <w:color w:val="000000"/>
        </w:rPr>
        <w:t>Луначарского</w:t>
      </w:r>
      <w:r w:rsidR="00127D26" w:rsidRPr="00127D26">
        <w:rPr>
          <w:color w:val="000000"/>
        </w:rPr>
        <w:t xml:space="preserve"> б/н, с кадастровым номер</w:t>
      </w:r>
      <w:r>
        <w:rPr>
          <w:color w:val="000000"/>
        </w:rPr>
        <w:t>ом</w:t>
      </w:r>
      <w:r w:rsidR="00127D26" w:rsidRPr="00127D26">
        <w:rPr>
          <w:color w:val="000000"/>
        </w:rPr>
        <w:t xml:space="preserve"> </w:t>
      </w:r>
      <w:r w:rsidR="00127D26">
        <w:rPr>
          <w:color w:val="000000"/>
        </w:rPr>
        <w:t xml:space="preserve"> 9602217.316 площадью 0,004</w:t>
      </w:r>
      <w:r w:rsidR="00127D26" w:rsidRPr="00127D26">
        <w:rPr>
          <w:color w:val="000000"/>
        </w:rPr>
        <w:t xml:space="preserve"> га с «</w:t>
      </w:r>
      <w:proofErr w:type="spellStart"/>
      <w:r w:rsidR="00127D26" w:rsidRPr="00127D26">
        <w:rPr>
          <w:color w:val="000000"/>
          <w:lang w:val="en-US"/>
        </w:rPr>
        <w:t>amenajat</w:t>
      </w:r>
      <w:proofErr w:type="spellEnd"/>
      <w:r w:rsidR="00127D26" w:rsidRPr="00127D26">
        <w:rPr>
          <w:color w:val="000000"/>
        </w:rPr>
        <w:t>» на «</w:t>
      </w:r>
      <w:r w:rsidR="00127D26" w:rsidRPr="00127D26">
        <w:rPr>
          <w:bCs/>
          <w:lang w:val="en-US"/>
        </w:rPr>
        <w:t>t</w:t>
      </w:r>
      <w:proofErr w:type="spellStart"/>
      <w:r w:rsidR="00127D26" w:rsidRPr="00127D26">
        <w:rPr>
          <w:bCs/>
        </w:rPr>
        <w:t>erenuri</w:t>
      </w:r>
      <w:proofErr w:type="spellEnd"/>
      <w:r w:rsidR="00127D26" w:rsidRPr="00127D26">
        <w:rPr>
          <w:bCs/>
        </w:rPr>
        <w:t xml:space="preserve"> </w:t>
      </w:r>
      <w:proofErr w:type="spellStart"/>
      <w:r w:rsidR="00127D26" w:rsidRPr="00127D26">
        <w:rPr>
          <w:bCs/>
        </w:rPr>
        <w:t>din</w:t>
      </w:r>
      <w:proofErr w:type="spellEnd"/>
      <w:r w:rsidR="00127D26" w:rsidRPr="00127D26">
        <w:rPr>
          <w:bCs/>
        </w:rPr>
        <w:t xml:space="preserve"> </w:t>
      </w:r>
      <w:proofErr w:type="spellStart"/>
      <w:r w:rsidR="00127D26" w:rsidRPr="00127D26">
        <w:rPr>
          <w:bCs/>
        </w:rPr>
        <w:t>intravilanul</w:t>
      </w:r>
      <w:proofErr w:type="spellEnd"/>
      <w:r w:rsidR="00127D26" w:rsidRPr="00127D26">
        <w:rPr>
          <w:bCs/>
        </w:rPr>
        <w:t xml:space="preserve"> </w:t>
      </w:r>
      <w:proofErr w:type="spellStart"/>
      <w:r w:rsidR="00127D26" w:rsidRPr="00127D26">
        <w:rPr>
          <w:bCs/>
        </w:rPr>
        <w:t>localităţilor</w:t>
      </w:r>
      <w:proofErr w:type="spellEnd"/>
      <w:r w:rsidR="00127D26" w:rsidRPr="00127D26">
        <w:rPr>
          <w:color w:val="000000"/>
        </w:rPr>
        <w:t>» в соответствии с установленной процедурой.</w:t>
      </w:r>
    </w:p>
    <w:p w:rsidR="00B36177" w:rsidRDefault="00730F9F" w:rsidP="00B3617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По результатам </w:t>
      </w:r>
      <w:r w:rsidR="00FB20EE">
        <w:rPr>
          <w:color w:val="000000"/>
        </w:rPr>
        <w:t>публичных слушаний вынести вопрос</w:t>
      </w:r>
      <w:r>
        <w:rPr>
          <w:color w:val="000000"/>
        </w:rPr>
        <w:t xml:space="preserve"> </w:t>
      </w:r>
      <w:r w:rsidR="00FB20EE">
        <w:rPr>
          <w:color w:val="000000"/>
        </w:rPr>
        <w:t xml:space="preserve">об </w:t>
      </w:r>
      <w:r>
        <w:rPr>
          <w:color w:val="000000"/>
        </w:rPr>
        <w:t>и</w:t>
      </w:r>
      <w:r w:rsidR="00B92DED" w:rsidRPr="005435D7">
        <w:rPr>
          <w:color w:val="000000"/>
        </w:rPr>
        <w:t>змен</w:t>
      </w:r>
      <w:r w:rsidR="00FB20EE">
        <w:rPr>
          <w:color w:val="000000"/>
        </w:rPr>
        <w:t>ении</w:t>
      </w:r>
      <w:r w:rsidR="00DE74C3">
        <w:rPr>
          <w:color w:val="000000"/>
        </w:rPr>
        <w:t xml:space="preserve"> </w:t>
      </w:r>
      <w:r w:rsidR="00B92DED">
        <w:rPr>
          <w:color w:val="000000"/>
        </w:rPr>
        <w:t>категори</w:t>
      </w:r>
      <w:r w:rsidR="00FB20EE">
        <w:rPr>
          <w:color w:val="000000"/>
        </w:rPr>
        <w:t>и</w:t>
      </w:r>
      <w:r w:rsidR="00DE74C3">
        <w:rPr>
          <w:color w:val="000000"/>
        </w:rPr>
        <w:t xml:space="preserve"> </w:t>
      </w:r>
      <w:r w:rsidR="00B92DED" w:rsidRPr="005435D7">
        <w:rPr>
          <w:color w:val="000000"/>
        </w:rPr>
        <w:t>назначения земельн</w:t>
      </w:r>
      <w:r w:rsidR="00FB20EE">
        <w:rPr>
          <w:color w:val="000000"/>
        </w:rPr>
        <w:t>ых</w:t>
      </w:r>
      <w:r w:rsidR="00B92DED" w:rsidRPr="005435D7">
        <w:rPr>
          <w:color w:val="000000"/>
        </w:rPr>
        <w:t xml:space="preserve"> участк</w:t>
      </w:r>
      <w:r w:rsidR="00FB20EE">
        <w:rPr>
          <w:color w:val="000000"/>
        </w:rPr>
        <w:t>ов</w:t>
      </w:r>
      <w:r w:rsidR="00B92DED">
        <w:rPr>
          <w:color w:val="000000"/>
        </w:rPr>
        <w:t xml:space="preserve">, </w:t>
      </w:r>
      <w:r w:rsidR="00FB20EE">
        <w:rPr>
          <w:color w:val="000000"/>
        </w:rPr>
        <w:t>указанных в п.1 решения, на очередной сессии Совета</w:t>
      </w:r>
      <w:r w:rsidR="00B36177">
        <w:rPr>
          <w:color w:val="000000"/>
        </w:rPr>
        <w:t>.</w:t>
      </w:r>
    </w:p>
    <w:p w:rsidR="00F24693" w:rsidRDefault="00F24693" w:rsidP="00F24693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Рекомендовать уполномоченным лицам </w:t>
      </w:r>
      <w:proofErr w:type="spellStart"/>
      <w:r>
        <w:rPr>
          <w:color w:val="000000"/>
        </w:rPr>
        <w:t>примэрии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 при рассмотрении заявлений </w:t>
      </w:r>
      <w:r w:rsidRPr="005435D7">
        <w:rPr>
          <w:color w:val="000000"/>
        </w:rPr>
        <w:t>о</w:t>
      </w:r>
      <w:r w:rsidR="000E0BBB">
        <w:rPr>
          <w:color w:val="000000"/>
        </w:rPr>
        <w:t>б</w:t>
      </w:r>
      <w:r w:rsidRPr="005435D7">
        <w:rPr>
          <w:color w:val="000000"/>
        </w:rPr>
        <w:t xml:space="preserve"> изменени</w:t>
      </w:r>
      <w:r w:rsidR="000E0BBB">
        <w:rPr>
          <w:color w:val="000000"/>
        </w:rPr>
        <w:t>и</w:t>
      </w:r>
      <w:r w:rsidRPr="005435D7">
        <w:rPr>
          <w:color w:val="000000"/>
        </w:rPr>
        <w:t xml:space="preserve"> </w:t>
      </w:r>
      <w:r>
        <w:rPr>
          <w:color w:val="000000"/>
        </w:rPr>
        <w:t xml:space="preserve">категории </w:t>
      </w:r>
      <w:r w:rsidRPr="005435D7">
        <w:rPr>
          <w:color w:val="000000"/>
        </w:rPr>
        <w:t>назначения земельн</w:t>
      </w:r>
      <w:r>
        <w:rPr>
          <w:color w:val="000000"/>
        </w:rPr>
        <w:t>ых</w:t>
      </w:r>
      <w:r w:rsidRPr="005435D7">
        <w:rPr>
          <w:color w:val="000000"/>
        </w:rPr>
        <w:t xml:space="preserve"> участк</w:t>
      </w:r>
      <w:r>
        <w:rPr>
          <w:color w:val="000000"/>
        </w:rPr>
        <w:t xml:space="preserve">ов </w:t>
      </w:r>
      <w:r w:rsidRPr="005435D7">
        <w:rPr>
          <w:color w:val="000000"/>
        </w:rPr>
        <w:t>с</w:t>
      </w:r>
      <w:r>
        <w:rPr>
          <w:color w:val="000000"/>
        </w:rPr>
        <w:t xml:space="preserve"> категории </w:t>
      </w:r>
      <w:r w:rsidRPr="005435D7">
        <w:rPr>
          <w:color w:val="000000"/>
        </w:rPr>
        <w:t>“</w:t>
      </w:r>
      <w:proofErr w:type="spellStart"/>
      <w:r w:rsidRPr="005435D7">
        <w:rPr>
          <w:color w:val="000000"/>
          <w:lang w:val="en-US"/>
        </w:rPr>
        <w:t>amenajat</w:t>
      </w:r>
      <w:proofErr w:type="spellEnd"/>
      <w:r w:rsidRPr="005435D7">
        <w:rPr>
          <w:color w:val="000000"/>
        </w:rPr>
        <w:t xml:space="preserve">” на </w:t>
      </w:r>
      <w:r>
        <w:rPr>
          <w:color w:val="000000"/>
        </w:rPr>
        <w:t xml:space="preserve">категорию </w:t>
      </w:r>
      <w:r w:rsidRPr="005435D7">
        <w:rPr>
          <w:color w:val="000000"/>
        </w:rPr>
        <w:t>“</w:t>
      </w:r>
      <w:r w:rsidR="00BE0578" w:rsidRPr="00BE0578">
        <w:rPr>
          <w:bCs/>
        </w:rPr>
        <w:t xml:space="preserve"> </w:t>
      </w:r>
      <w:r w:rsidR="00BE0578">
        <w:rPr>
          <w:bCs/>
          <w:lang w:val="en-US"/>
        </w:rPr>
        <w:t>t</w:t>
      </w:r>
      <w:proofErr w:type="spellStart"/>
      <w:r w:rsidR="00BE0578" w:rsidRPr="00BE0578">
        <w:rPr>
          <w:bCs/>
        </w:rPr>
        <w:t>erenuri</w:t>
      </w:r>
      <w:proofErr w:type="spellEnd"/>
      <w:r w:rsidR="00BE0578" w:rsidRPr="00BE0578">
        <w:rPr>
          <w:bCs/>
        </w:rPr>
        <w:t xml:space="preserve"> </w:t>
      </w:r>
      <w:proofErr w:type="spellStart"/>
      <w:r w:rsidR="00BE0578" w:rsidRPr="00BE0578">
        <w:rPr>
          <w:bCs/>
        </w:rPr>
        <w:t>din</w:t>
      </w:r>
      <w:proofErr w:type="spellEnd"/>
      <w:r w:rsidR="00BE0578" w:rsidRPr="00BE0578">
        <w:rPr>
          <w:bCs/>
        </w:rPr>
        <w:t xml:space="preserve"> </w:t>
      </w:r>
      <w:proofErr w:type="spellStart"/>
      <w:r w:rsidR="00BE0578" w:rsidRPr="00BE0578">
        <w:rPr>
          <w:bCs/>
        </w:rPr>
        <w:t>intravilanul</w:t>
      </w:r>
      <w:proofErr w:type="spellEnd"/>
      <w:r w:rsidR="00BE0578" w:rsidRPr="00BE0578">
        <w:rPr>
          <w:bCs/>
        </w:rPr>
        <w:t xml:space="preserve"> </w:t>
      </w:r>
      <w:proofErr w:type="spellStart"/>
      <w:r w:rsidR="00BE0578" w:rsidRPr="00BE0578">
        <w:rPr>
          <w:bCs/>
        </w:rPr>
        <w:t>localităţilor</w:t>
      </w:r>
      <w:proofErr w:type="spellEnd"/>
      <w:r w:rsidR="00BE0578" w:rsidRPr="005435D7">
        <w:rPr>
          <w:color w:val="000000"/>
        </w:rPr>
        <w:t xml:space="preserve"> </w:t>
      </w:r>
      <w:r w:rsidRPr="005435D7">
        <w:rPr>
          <w:color w:val="000000"/>
        </w:rPr>
        <w:t>”,</w:t>
      </w:r>
      <w:r>
        <w:rPr>
          <w:color w:val="000000"/>
        </w:rPr>
        <w:t xml:space="preserve"> в каждом случае проводить публичные слушания согласно установленной процедуре.</w:t>
      </w:r>
    </w:p>
    <w:p w:rsidR="00F24693" w:rsidRDefault="00F24693" w:rsidP="00F24693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Контроль за указанным решением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 Топал </w:t>
      </w:r>
      <w:proofErr w:type="spellStart"/>
      <w:r>
        <w:rPr>
          <w:color w:val="000000"/>
        </w:rPr>
        <w:t>А.А</w:t>
      </w:r>
      <w:proofErr w:type="spellEnd"/>
      <w:r>
        <w:rPr>
          <w:color w:val="000000"/>
        </w:rPr>
        <w:t>.</w:t>
      </w:r>
    </w:p>
    <w:p w:rsidR="00F64583" w:rsidRDefault="00F64583" w:rsidP="00F64583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825BF4" w:rsidRDefault="00825BF4" w:rsidP="00825BF4">
      <w:pPr>
        <w:pStyle w:val="Standard"/>
        <w:spacing w:line="276" w:lineRule="auto"/>
        <w:ind w:left="708" w:firstLine="708"/>
      </w:pPr>
      <w:r>
        <w:t>Председател</w:t>
      </w:r>
      <w:r w:rsidR="00994C89">
        <w:t>ь</w:t>
      </w:r>
      <w:r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825BF4" w:rsidRDefault="00825BF4" w:rsidP="00825BF4">
      <w:pPr>
        <w:pStyle w:val="Standard"/>
        <w:spacing w:line="276" w:lineRule="auto"/>
        <w:ind w:firstLine="708"/>
      </w:pPr>
      <w:r>
        <w:t>Контрассигнует:</w:t>
      </w:r>
    </w:p>
    <w:p w:rsidR="00782B04" w:rsidRPr="00BE0250" w:rsidRDefault="00BE0578" w:rsidP="00F24693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</w:t>
      </w:r>
      <w:r w:rsidRPr="00BE0578">
        <w:tab/>
      </w:r>
      <w:r>
        <w:rPr>
          <w:lang w:val="en-US"/>
        </w:rPr>
        <w:t>C</w:t>
      </w:r>
      <w:proofErr w:type="spellStart"/>
      <w:r w:rsidR="00825BF4">
        <w:t>екретар</w:t>
      </w:r>
      <w:r>
        <w:t>ь</w:t>
      </w:r>
      <w:proofErr w:type="spellEnd"/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825BF4">
        <w:tab/>
      </w:r>
      <w:r>
        <w:t xml:space="preserve">Олеся </w:t>
      </w:r>
      <w:proofErr w:type="spellStart"/>
      <w:r>
        <w:t>ЧЕБАНОВА</w:t>
      </w:r>
      <w:proofErr w:type="spellEnd"/>
    </w:p>
    <w:sectPr w:rsidR="00782B04" w:rsidRPr="00BE0250" w:rsidSect="000E0BB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3ECA4FAC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02B"/>
    <w:rsid w:val="00013FF6"/>
    <w:rsid w:val="0002264D"/>
    <w:rsid w:val="000812AF"/>
    <w:rsid w:val="00097245"/>
    <w:rsid w:val="000B746E"/>
    <w:rsid w:val="000C3725"/>
    <w:rsid w:val="000E0BBB"/>
    <w:rsid w:val="000F6675"/>
    <w:rsid w:val="00127D26"/>
    <w:rsid w:val="001B12EC"/>
    <w:rsid w:val="001D48E2"/>
    <w:rsid w:val="0021231A"/>
    <w:rsid w:val="00215404"/>
    <w:rsid w:val="00223463"/>
    <w:rsid w:val="00244180"/>
    <w:rsid w:val="00254E95"/>
    <w:rsid w:val="003012F0"/>
    <w:rsid w:val="003C10E6"/>
    <w:rsid w:val="004006F8"/>
    <w:rsid w:val="00447ED2"/>
    <w:rsid w:val="004B1EB6"/>
    <w:rsid w:val="004D6FE1"/>
    <w:rsid w:val="004E4823"/>
    <w:rsid w:val="00527583"/>
    <w:rsid w:val="005435D7"/>
    <w:rsid w:val="00545A4F"/>
    <w:rsid w:val="005671D6"/>
    <w:rsid w:val="005711AC"/>
    <w:rsid w:val="005D3EAE"/>
    <w:rsid w:val="00623500"/>
    <w:rsid w:val="00651088"/>
    <w:rsid w:val="00672D25"/>
    <w:rsid w:val="006A606E"/>
    <w:rsid w:val="006C3590"/>
    <w:rsid w:val="00700F2F"/>
    <w:rsid w:val="0070236F"/>
    <w:rsid w:val="00713DEC"/>
    <w:rsid w:val="00730F9F"/>
    <w:rsid w:val="00733E2D"/>
    <w:rsid w:val="00765BEB"/>
    <w:rsid w:val="007749D4"/>
    <w:rsid w:val="00782B04"/>
    <w:rsid w:val="00795ECA"/>
    <w:rsid w:val="00795F63"/>
    <w:rsid w:val="007960DD"/>
    <w:rsid w:val="007C54EA"/>
    <w:rsid w:val="007F200C"/>
    <w:rsid w:val="008119AF"/>
    <w:rsid w:val="00825BF4"/>
    <w:rsid w:val="00836A53"/>
    <w:rsid w:val="008535B4"/>
    <w:rsid w:val="00911700"/>
    <w:rsid w:val="00994C89"/>
    <w:rsid w:val="009A0D71"/>
    <w:rsid w:val="00A73426"/>
    <w:rsid w:val="00AB6072"/>
    <w:rsid w:val="00B36177"/>
    <w:rsid w:val="00B72F40"/>
    <w:rsid w:val="00B92DED"/>
    <w:rsid w:val="00BC03F8"/>
    <w:rsid w:val="00BE0250"/>
    <w:rsid w:val="00BE0578"/>
    <w:rsid w:val="00C03784"/>
    <w:rsid w:val="00C4602B"/>
    <w:rsid w:val="00C746FF"/>
    <w:rsid w:val="00C77C0F"/>
    <w:rsid w:val="00C94404"/>
    <w:rsid w:val="00CC7297"/>
    <w:rsid w:val="00CF548A"/>
    <w:rsid w:val="00D35979"/>
    <w:rsid w:val="00D73446"/>
    <w:rsid w:val="00D739F5"/>
    <w:rsid w:val="00DE2EA3"/>
    <w:rsid w:val="00DE74C3"/>
    <w:rsid w:val="00E267F4"/>
    <w:rsid w:val="00E321AD"/>
    <w:rsid w:val="00EA35EA"/>
    <w:rsid w:val="00F24693"/>
    <w:rsid w:val="00F64583"/>
    <w:rsid w:val="00F82869"/>
    <w:rsid w:val="00F9143E"/>
    <w:rsid w:val="00F93D1D"/>
    <w:rsid w:val="00FA2444"/>
    <w:rsid w:val="00FB20EE"/>
    <w:rsid w:val="00FE6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469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469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40</cp:revision>
  <cp:lastPrinted>2020-07-09T08:50:00Z</cp:lastPrinted>
  <dcterms:created xsi:type="dcterms:W3CDTF">2019-05-14T10:49:00Z</dcterms:created>
  <dcterms:modified xsi:type="dcterms:W3CDTF">2021-12-01T07:52:00Z</dcterms:modified>
</cp:coreProperties>
</file>